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549E1A" w14:textId="3CECA87B" w:rsidR="004D46AE" w:rsidRDefault="0051719C" w:rsidP="0069777F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b/>
          <w:sz w:val="22"/>
          <w:szCs w:val="22"/>
          <w:lang w:val="en-US" w:eastAsia="en-US"/>
        </w:rPr>
      </w:pPr>
      <w:r w:rsidRPr="0051719C">
        <w:rPr>
          <w:rFonts w:asciiTheme="minorHAnsi" w:eastAsiaTheme="minorHAnsi" w:hAnsiTheme="minorHAnsi" w:cstheme="minorBidi"/>
          <w:b/>
          <w:sz w:val="22"/>
          <w:szCs w:val="22"/>
          <w:lang w:val="en-US" w:eastAsia="en-US"/>
        </w:rPr>
        <w:t>MAGNY-COURS</w:t>
      </w:r>
      <w:r w:rsidR="0069777F" w:rsidRPr="0069777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D064BA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2 </w:t>
      </w:r>
      <w:r w:rsidR="004D46AE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ПРОТИВОШУМНЫЕ НАУШНИКИ (</w:t>
      </w:r>
      <w:r w:rsidR="004D46AE">
        <w:rPr>
          <w:rFonts w:asciiTheme="minorHAnsi" w:eastAsiaTheme="minorHAnsi" w:hAnsiTheme="minorHAnsi" w:cstheme="minorBidi"/>
          <w:b/>
          <w:sz w:val="22"/>
          <w:szCs w:val="22"/>
          <w:lang w:val="en-US" w:eastAsia="en-US"/>
        </w:rPr>
        <w:t>SNR=3</w:t>
      </w:r>
      <w:r w:rsidR="00D064BA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3</w:t>
      </w:r>
      <w:r w:rsidR="004D46AE">
        <w:rPr>
          <w:rFonts w:asciiTheme="minorHAnsi" w:eastAsiaTheme="minorHAnsi" w:hAnsiTheme="minorHAnsi" w:cstheme="minorBidi"/>
          <w:b/>
          <w:sz w:val="22"/>
          <w:szCs w:val="22"/>
          <w:lang w:val="en-US" w:eastAsia="en-US"/>
        </w:rPr>
        <w:t xml:space="preserve"> dB)</w:t>
      </w:r>
    </w:p>
    <w:p w14:paraId="56C9DF3F" w14:textId="2F1EDBDA" w:rsidR="00007604" w:rsidRDefault="00D064BA" w:rsidP="0069777F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>
        <w:rPr>
          <w:noProof/>
        </w:rPr>
        <w:drawing>
          <wp:inline distT="0" distB="0" distL="0" distR="0" wp14:anchorId="1993E539" wp14:editId="04C100C2">
            <wp:extent cx="2127250" cy="2127250"/>
            <wp:effectExtent l="0" t="0" r="635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0" cy="212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777F" w:rsidRPr="0069777F">
        <w:rPr>
          <w:rFonts w:asciiTheme="minorHAnsi" w:eastAsiaTheme="minorHAnsi" w:hAnsiTheme="minorHAnsi" w:cstheme="minorBidi"/>
          <w:b/>
          <w:noProof/>
          <w:sz w:val="22"/>
          <w:szCs w:val="22"/>
          <w:lang w:eastAsia="en-US"/>
        </w:rPr>
        <w:t xml:space="preserve"> </w:t>
      </w:r>
    </w:p>
    <w:p w14:paraId="32220C7E" w14:textId="5E085B03" w:rsidR="0069777F" w:rsidRPr="0065543F" w:rsidRDefault="004D46AE" w:rsidP="00DC5D37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6623E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       </w:t>
      </w:r>
      <w:r w:rsidR="0065543F" w:rsidRPr="0065543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          </w:t>
      </w:r>
      <w:r w:rsidRPr="006623E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65543F" w:rsidRPr="0065543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  </w:t>
      </w:r>
    </w:p>
    <w:p w14:paraId="4F154BF8" w14:textId="4139C938" w:rsidR="004632F4" w:rsidRPr="00DC5D37" w:rsidRDefault="004632F4" w:rsidP="00DC5D37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Цвет:</w:t>
      </w:r>
      <w:r w:rsidR="0053527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51719C">
        <w:rPr>
          <w:rFonts w:asciiTheme="minorHAnsi" w:eastAsiaTheme="minorHAnsi" w:hAnsiTheme="minorHAnsi" w:cstheme="minorBidi"/>
          <w:sz w:val="22"/>
          <w:szCs w:val="22"/>
          <w:lang w:eastAsia="en-US"/>
        </w:rPr>
        <w:t>черный</w:t>
      </w:r>
    </w:p>
    <w:p w14:paraId="2E2F5923" w14:textId="77777777" w:rsidR="004632F4" w:rsidRPr="004632F4" w:rsidRDefault="004632F4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sz w:val="22"/>
          <w:szCs w:val="22"/>
          <w:lang w:eastAsia="en-US"/>
        </w:rPr>
        <w:t>СПЕЦИФИКАЦИЯ</w:t>
      </w:r>
    </w:p>
    <w:p w14:paraId="782DBBD2" w14:textId="008E6D16" w:rsidR="00D25179" w:rsidRPr="00D25179" w:rsidRDefault="006623E4" w:rsidP="00D25179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Противошумные наушники. </w:t>
      </w:r>
      <w:r w:rsidRPr="00D64D7C">
        <w:rPr>
          <w:rFonts w:asciiTheme="minorHAnsi" w:eastAsiaTheme="minorHAnsi" w:hAnsiTheme="minorHAnsi" w:cstheme="minorBidi"/>
          <w:sz w:val="22"/>
          <w:szCs w:val="22"/>
          <w:lang w:eastAsia="en-US"/>
        </w:rPr>
        <w:t>Акустическая эффективность до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3</w:t>
      </w:r>
      <w:r w:rsidR="00D064BA">
        <w:rPr>
          <w:rFonts w:asciiTheme="minorHAnsi" w:eastAsiaTheme="minorHAnsi" w:hAnsiTheme="minorHAnsi" w:cstheme="minorBidi"/>
          <w:sz w:val="22"/>
          <w:szCs w:val="22"/>
          <w:lang w:eastAsia="en-US"/>
        </w:rPr>
        <w:t>3</w:t>
      </w:r>
      <w:r w:rsidRPr="00D64D7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д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Б. Чашечки из </w:t>
      </w:r>
      <w:r w:rsidR="00E145F7" w:rsidRPr="00E145F7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ABS</w:t>
      </w:r>
      <w:r w:rsidR="00D2517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Подушечки из синтетического пеноматериала. Регулируемое по высоте оголовье из </w:t>
      </w:r>
      <w:r w:rsidR="00583697">
        <w:rPr>
          <w:rFonts w:asciiTheme="minorHAnsi" w:eastAsiaTheme="minorHAnsi" w:hAnsiTheme="minorHAnsi" w:cstheme="minorBidi"/>
          <w:sz w:val="22"/>
          <w:szCs w:val="22"/>
          <w:lang w:eastAsia="en-US"/>
        </w:rPr>
        <w:t>стали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</w:t>
      </w:r>
      <w:r w:rsidR="00D25179">
        <w:rPr>
          <w:rFonts w:asciiTheme="minorHAnsi" w:eastAsiaTheme="minorHAnsi" w:hAnsiTheme="minorHAnsi" w:cstheme="minorBidi"/>
          <w:sz w:val="22"/>
          <w:szCs w:val="22"/>
          <w:lang w:eastAsia="en-US"/>
        </w:rPr>
        <w:t>наружная</w:t>
      </w:r>
      <w:r w:rsidR="00D25179" w:rsidRPr="00D2517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сторон</w:t>
      </w:r>
      <w:r w:rsidR="00D25179">
        <w:rPr>
          <w:rFonts w:asciiTheme="minorHAnsi" w:eastAsiaTheme="minorHAnsi" w:hAnsiTheme="minorHAnsi" w:cstheme="minorBidi"/>
          <w:sz w:val="22"/>
          <w:szCs w:val="22"/>
          <w:lang w:eastAsia="en-US"/>
        </w:rPr>
        <w:t>а</w:t>
      </w:r>
      <w:r w:rsidR="00D25179" w:rsidRPr="00D2517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оголовья – ткань</w:t>
      </w:r>
      <w:r w:rsidR="00D25179">
        <w:rPr>
          <w:rFonts w:asciiTheme="minorHAnsi" w:eastAsiaTheme="minorHAnsi" w:hAnsiTheme="minorHAnsi" w:cstheme="minorBidi"/>
          <w:sz w:val="22"/>
          <w:szCs w:val="22"/>
          <w:lang w:eastAsia="en-US"/>
        </w:rPr>
        <w:t>, внутренняя -</w:t>
      </w:r>
      <w:r w:rsidR="00D25179" w:rsidRPr="00D2517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583697">
        <w:rPr>
          <w:rFonts w:asciiTheme="minorHAnsi" w:eastAsiaTheme="minorHAnsi" w:hAnsiTheme="minorHAnsi" w:cstheme="minorBidi"/>
          <w:sz w:val="22"/>
          <w:szCs w:val="22"/>
          <w:lang w:eastAsia="en-US"/>
        </w:rPr>
        <w:t>мягк</w:t>
      </w:r>
      <w:r w:rsidR="00D25179">
        <w:rPr>
          <w:rFonts w:asciiTheme="minorHAnsi" w:eastAsiaTheme="minorHAnsi" w:hAnsiTheme="minorHAnsi" w:cstheme="minorBidi"/>
          <w:sz w:val="22"/>
          <w:szCs w:val="22"/>
          <w:lang w:eastAsia="en-US"/>
        </w:rPr>
        <w:t>ая</w:t>
      </w:r>
      <w:r w:rsidR="0058369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вставк</w:t>
      </w:r>
      <w:r w:rsidR="00D25179">
        <w:rPr>
          <w:rFonts w:asciiTheme="minorHAnsi" w:eastAsiaTheme="minorHAnsi" w:hAnsiTheme="minorHAnsi" w:cstheme="minorBidi"/>
          <w:sz w:val="22"/>
          <w:szCs w:val="22"/>
          <w:lang w:eastAsia="en-US"/>
        </w:rPr>
        <w:t>а</w:t>
      </w:r>
      <w:r w:rsidR="0058369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из </w:t>
      </w:r>
      <w:r w:rsidR="00080AFA">
        <w:rPr>
          <w:rFonts w:asciiTheme="minorHAnsi" w:eastAsiaTheme="minorHAnsi" w:hAnsiTheme="minorHAnsi" w:cstheme="minorBidi"/>
          <w:sz w:val="22"/>
          <w:szCs w:val="22"/>
          <w:lang w:eastAsia="en-US"/>
        </w:rPr>
        <w:t>ЭВА</w:t>
      </w:r>
      <w:r w:rsidR="00D25179">
        <w:rPr>
          <w:rFonts w:asciiTheme="minorHAnsi" w:eastAsiaTheme="minorHAnsi" w:hAnsiTheme="minorHAnsi" w:cstheme="minorBidi"/>
          <w:sz w:val="22"/>
          <w:szCs w:val="22"/>
          <w:lang w:eastAsia="en-US"/>
        </w:rPr>
        <w:t>/</w:t>
      </w:r>
      <w:r w:rsidR="00583697">
        <w:rPr>
          <w:rFonts w:asciiTheme="minorHAnsi" w:eastAsiaTheme="minorHAnsi" w:hAnsiTheme="minorHAnsi" w:cstheme="minorBidi"/>
          <w:sz w:val="22"/>
          <w:szCs w:val="22"/>
          <w:lang w:eastAsia="en-US"/>
        </w:rPr>
        <w:t>ПВХ</w:t>
      </w:r>
      <w:r w:rsidR="00D25179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14:paraId="1627DE6A" w14:textId="66EDFEBF" w:rsidR="006623E4" w:rsidRPr="00D64D7C" w:rsidRDefault="006623E4" w:rsidP="006623E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64D7C">
        <w:rPr>
          <w:rFonts w:asciiTheme="minorHAnsi" w:eastAsiaTheme="minorHAnsi" w:hAnsiTheme="minorHAnsi" w:cstheme="minorBidi"/>
          <w:sz w:val="22"/>
          <w:szCs w:val="22"/>
          <w:lang w:eastAsia="en-US"/>
        </w:rPr>
        <w:t>Снижение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D64D7C">
        <w:rPr>
          <w:rFonts w:asciiTheme="minorHAnsi" w:eastAsiaTheme="minorHAnsi" w:hAnsiTheme="minorHAnsi" w:cstheme="minorBidi"/>
          <w:sz w:val="22"/>
          <w:szCs w:val="22"/>
          <w:lang w:eastAsia="en-US"/>
        </w:rPr>
        <w:t>уровня шума среднее (SNR) на 3</w:t>
      </w:r>
      <w:r w:rsidR="00D064BA">
        <w:rPr>
          <w:rFonts w:asciiTheme="minorHAnsi" w:eastAsiaTheme="minorHAnsi" w:hAnsiTheme="minorHAnsi" w:cstheme="minorBidi"/>
          <w:sz w:val="22"/>
          <w:szCs w:val="22"/>
          <w:lang w:eastAsia="en-US"/>
        </w:rPr>
        <w:t>3</w:t>
      </w:r>
      <w:r w:rsidRPr="00D64D7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дБ</w:t>
      </w:r>
    </w:p>
    <w:p w14:paraId="128C5397" w14:textId="701DD8FE" w:rsidR="006623E4" w:rsidRPr="00D64D7C" w:rsidRDefault="006623E4" w:rsidP="006623E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64D7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Снижение уровня высокочастотного шума (H) на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3</w:t>
      </w:r>
      <w:r w:rsidR="0051719C" w:rsidRPr="0051719C">
        <w:rPr>
          <w:rFonts w:asciiTheme="minorHAnsi" w:eastAsiaTheme="minorHAnsi" w:hAnsiTheme="minorHAnsi" w:cstheme="minorBidi"/>
          <w:sz w:val="22"/>
          <w:szCs w:val="22"/>
          <w:lang w:eastAsia="en-US"/>
        </w:rPr>
        <w:t>4</w:t>
      </w:r>
      <w:r w:rsidRPr="00D64D7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дБ</w:t>
      </w:r>
    </w:p>
    <w:p w14:paraId="2C6F7B7C" w14:textId="636D4476" w:rsidR="006623E4" w:rsidRPr="00D64D7C" w:rsidRDefault="006623E4" w:rsidP="006623E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64D7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Снижение уровня среднечастотного шума (M) на </w:t>
      </w:r>
      <w:r w:rsidR="00D064BA">
        <w:rPr>
          <w:rFonts w:asciiTheme="minorHAnsi" w:eastAsiaTheme="minorHAnsi" w:hAnsiTheme="minorHAnsi" w:cstheme="minorBidi"/>
          <w:sz w:val="22"/>
          <w:szCs w:val="22"/>
          <w:lang w:eastAsia="en-US"/>
        </w:rPr>
        <w:t>32</w:t>
      </w:r>
      <w:r w:rsidRPr="00D64D7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дБ</w:t>
      </w:r>
    </w:p>
    <w:p w14:paraId="4BE0FD4B" w14:textId="76DACD00" w:rsidR="006623E4" w:rsidRPr="00D64D7C" w:rsidRDefault="006623E4" w:rsidP="006623E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64D7C">
        <w:rPr>
          <w:rFonts w:asciiTheme="minorHAnsi" w:eastAsiaTheme="minorHAnsi" w:hAnsiTheme="minorHAnsi" w:cstheme="minorBidi"/>
          <w:sz w:val="22"/>
          <w:szCs w:val="22"/>
          <w:lang w:eastAsia="en-US"/>
        </w:rPr>
        <w:t>Снижение уровня низкочастотного шума (L) на 2</w:t>
      </w:r>
      <w:r w:rsidR="00D064BA">
        <w:rPr>
          <w:rFonts w:asciiTheme="minorHAnsi" w:eastAsiaTheme="minorHAnsi" w:hAnsiTheme="minorHAnsi" w:cstheme="minorBidi"/>
          <w:sz w:val="22"/>
          <w:szCs w:val="22"/>
          <w:lang w:eastAsia="en-US"/>
        </w:rPr>
        <w:t>5</w:t>
      </w:r>
      <w:r w:rsidRPr="00D64D7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дБ</w:t>
      </w:r>
    </w:p>
    <w:p w14:paraId="27DB0089" w14:textId="59127921" w:rsidR="001B5574" w:rsidRPr="001B5574" w:rsidRDefault="001C318D" w:rsidP="006623E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Артикул: </w:t>
      </w:r>
      <w:r w:rsidRPr="001C318D">
        <w:rPr>
          <w:rFonts w:asciiTheme="minorHAnsi" w:eastAsiaTheme="minorHAnsi" w:hAnsiTheme="minorHAnsi" w:cstheme="minorBidi"/>
          <w:sz w:val="22"/>
          <w:szCs w:val="22"/>
          <w:lang w:eastAsia="en-US"/>
        </w:rPr>
        <w:t>MAGN2NO</w:t>
      </w:r>
      <w:bookmarkStart w:id="0" w:name="_GoBack"/>
      <w:bookmarkEnd w:id="0"/>
    </w:p>
    <w:p w14:paraId="58B61495" w14:textId="0E7AE07A" w:rsidR="006623E4" w:rsidRDefault="006623E4" w:rsidP="006623E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320A4A1E" w14:textId="451F0F91" w:rsidR="006623E4" w:rsidRDefault="006623E4" w:rsidP="006623E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7A5644A0" w14:textId="0BFF1C95" w:rsidR="008F0BAC" w:rsidRDefault="008F0BAC" w:rsidP="002373EE">
      <w:pPr>
        <w:ind w:firstLine="0"/>
      </w:pPr>
    </w:p>
    <w:sectPr w:rsidR="008F0BAC" w:rsidSect="002373E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140369"/>
    <w:multiLevelType w:val="hybridMultilevel"/>
    <w:tmpl w:val="1A7ED0AE"/>
    <w:lvl w:ilvl="0" w:tplc="0419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FDF"/>
    <w:rsid w:val="00007604"/>
    <w:rsid w:val="00080AFA"/>
    <w:rsid w:val="00097208"/>
    <w:rsid w:val="000A1E5F"/>
    <w:rsid w:val="00146018"/>
    <w:rsid w:val="001A1B4F"/>
    <w:rsid w:val="001B5574"/>
    <w:rsid w:val="001C318D"/>
    <w:rsid w:val="001E24C8"/>
    <w:rsid w:val="002373EE"/>
    <w:rsid w:val="002C2614"/>
    <w:rsid w:val="00377907"/>
    <w:rsid w:val="003C1BB0"/>
    <w:rsid w:val="003F0D43"/>
    <w:rsid w:val="00423699"/>
    <w:rsid w:val="00445C14"/>
    <w:rsid w:val="004632F4"/>
    <w:rsid w:val="00483CC2"/>
    <w:rsid w:val="004C685B"/>
    <w:rsid w:val="004D46AE"/>
    <w:rsid w:val="005140E5"/>
    <w:rsid w:val="0051719C"/>
    <w:rsid w:val="00535272"/>
    <w:rsid w:val="00583697"/>
    <w:rsid w:val="0065543F"/>
    <w:rsid w:val="006623E4"/>
    <w:rsid w:val="00664E31"/>
    <w:rsid w:val="006755C6"/>
    <w:rsid w:val="00694840"/>
    <w:rsid w:val="0069777F"/>
    <w:rsid w:val="006E4AB4"/>
    <w:rsid w:val="00736CB2"/>
    <w:rsid w:val="007B37B0"/>
    <w:rsid w:val="008F0BAC"/>
    <w:rsid w:val="00A66402"/>
    <w:rsid w:val="00A7492D"/>
    <w:rsid w:val="00AE3C38"/>
    <w:rsid w:val="00AF4CFF"/>
    <w:rsid w:val="00B70241"/>
    <w:rsid w:val="00C96568"/>
    <w:rsid w:val="00D064BA"/>
    <w:rsid w:val="00D25179"/>
    <w:rsid w:val="00D53C1C"/>
    <w:rsid w:val="00D82E28"/>
    <w:rsid w:val="00DC5D37"/>
    <w:rsid w:val="00DD2885"/>
    <w:rsid w:val="00DE704E"/>
    <w:rsid w:val="00E145F7"/>
    <w:rsid w:val="00EE43DE"/>
    <w:rsid w:val="00FB3FDF"/>
    <w:rsid w:val="00FD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3ABFB"/>
  <w15:chartTrackingRefBased/>
  <w15:docId w15:val="{FEB5AEC8-CFD4-4A73-AF93-931B2376E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32F4"/>
    <w:pPr>
      <w:spacing w:before="6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Основной текст - Стандарт"/>
    <w:basedOn w:val="a3"/>
    <w:autoRedefine/>
    <w:rsid w:val="004632F4"/>
    <w:pPr>
      <w:spacing w:before="0" w:after="0"/>
      <w:ind w:right="-343" w:firstLine="0"/>
    </w:pPr>
    <w:rPr>
      <w:rFonts w:ascii="Arial" w:hAnsi="Arial" w:cs="Arial"/>
      <w:spacing w:val="-5"/>
      <w:szCs w:val="24"/>
      <w:lang w:eastAsia="x-none"/>
    </w:rPr>
  </w:style>
  <w:style w:type="paragraph" w:styleId="a3">
    <w:name w:val="Body Text"/>
    <w:basedOn w:val="a"/>
    <w:link w:val="a4"/>
    <w:uiPriority w:val="99"/>
    <w:semiHidden/>
    <w:unhideWhenUsed/>
    <w:rsid w:val="004632F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4632F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5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BATOV</dc:creator>
  <cp:keywords/>
  <dc:description/>
  <cp:lastModifiedBy>Sergey LOVTSEV</cp:lastModifiedBy>
  <cp:revision>40</cp:revision>
  <dcterms:created xsi:type="dcterms:W3CDTF">2018-03-29T09:17:00Z</dcterms:created>
  <dcterms:modified xsi:type="dcterms:W3CDTF">2019-07-25T06:49:00Z</dcterms:modified>
</cp:coreProperties>
</file>